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6F" w:rsidRDefault="0091626F" w:rsidP="0091626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91626F" w:rsidRDefault="0091626F" w:rsidP="0091626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 w:rsidR="007D4DC5">
        <w:rPr>
          <w:rFonts w:ascii="Times New Roman" w:hAnsi="Times New Roman"/>
          <w:b/>
          <w:sz w:val="24"/>
          <w:szCs w:val="24"/>
        </w:rPr>
        <w:t>ешение от 25.12.2012 года №2/</w:t>
      </w:r>
      <w:r>
        <w:rPr>
          <w:rFonts w:ascii="Times New Roman" w:hAnsi="Times New Roman"/>
          <w:b/>
          <w:sz w:val="24"/>
          <w:szCs w:val="24"/>
        </w:rPr>
        <w:t>103 «О бюджете Симонтовского сельского поселения на 2013 год и на плановый период 2014 и 2015 годов»</w:t>
      </w:r>
      <w:r w:rsidR="00403404">
        <w:rPr>
          <w:rFonts w:ascii="Times New Roman" w:hAnsi="Times New Roman"/>
          <w:b/>
          <w:sz w:val="24"/>
          <w:szCs w:val="24"/>
        </w:rPr>
        <w:t xml:space="preserve"> (в редакции решения от 22.01.2013г. №2/107)</w:t>
      </w:r>
    </w:p>
    <w:p w:rsidR="0091626F" w:rsidRDefault="00403404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«24» мая</w:t>
      </w:r>
      <w:r w:rsidR="0091626F">
        <w:rPr>
          <w:rFonts w:ascii="Times New Roman" w:hAnsi="Times New Roman"/>
          <w:sz w:val="24"/>
          <w:szCs w:val="24"/>
        </w:rPr>
        <w:t xml:space="preserve"> 2013 года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91626F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0656F5">
        <w:rPr>
          <w:rFonts w:ascii="Times New Roman" w:hAnsi="Times New Roman"/>
          <w:sz w:val="24"/>
          <w:szCs w:val="24"/>
        </w:rPr>
        <w:t xml:space="preserve">           </w:t>
      </w:r>
      <w:r w:rsidR="0091626F">
        <w:rPr>
          <w:rFonts w:ascii="Times New Roman" w:hAnsi="Times New Roman"/>
          <w:sz w:val="24"/>
          <w:szCs w:val="24"/>
        </w:rPr>
        <w:t xml:space="preserve">                   г. Мглин</w:t>
      </w:r>
    </w:p>
    <w:p w:rsidR="0091626F" w:rsidRDefault="0091626F" w:rsidP="0091626F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Симонтовского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4FC3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Симонтовского сельского Совета народных депу</w:t>
      </w:r>
      <w:r w:rsidR="007D4DC5">
        <w:rPr>
          <w:rFonts w:ascii="Times New Roman" w:hAnsi="Times New Roman"/>
          <w:sz w:val="24"/>
          <w:szCs w:val="24"/>
        </w:rPr>
        <w:t>татов от 25.12.2012 года № 2/</w:t>
      </w:r>
      <w:r w:rsidR="002C4FC3">
        <w:rPr>
          <w:rFonts w:ascii="Times New Roman" w:hAnsi="Times New Roman"/>
          <w:sz w:val="24"/>
          <w:szCs w:val="24"/>
        </w:rPr>
        <w:t>103 «</w:t>
      </w:r>
      <w:r>
        <w:rPr>
          <w:rFonts w:ascii="Times New Roman" w:hAnsi="Times New Roman"/>
          <w:sz w:val="24"/>
          <w:szCs w:val="24"/>
        </w:rPr>
        <w:t>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223C">
        <w:rPr>
          <w:rFonts w:ascii="Times New Roman" w:hAnsi="Times New Roman"/>
          <w:bCs/>
          <w:sz w:val="24"/>
          <w:szCs w:val="24"/>
        </w:rPr>
        <w:t>Симонтовского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403404">
        <w:rPr>
          <w:rFonts w:ascii="Times New Roman" w:hAnsi="Times New Roman"/>
          <w:sz w:val="24"/>
          <w:szCs w:val="24"/>
        </w:rPr>
        <w:t xml:space="preserve"> (в редакции решения от 22.01.2013г. №2/107). П</w:t>
      </w:r>
      <w:r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0E4930">
        <w:rPr>
          <w:rFonts w:ascii="Times New Roman" w:hAnsi="Times New Roman"/>
          <w:sz w:val="24"/>
          <w:szCs w:val="24"/>
        </w:rPr>
        <w:t>е в соответствии с Положением «</w:t>
      </w:r>
      <w:r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91626F" w:rsidRDefault="0091626F" w:rsidP="009162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91626F" w:rsidRDefault="0091626F" w:rsidP="0091626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403404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32223C">
        <w:rPr>
          <w:rFonts w:ascii="Times New Roman" w:hAnsi="Times New Roman"/>
          <w:sz w:val="24"/>
          <w:szCs w:val="24"/>
        </w:rPr>
        <w:t>Симонтовского</w:t>
      </w:r>
      <w:r>
        <w:rPr>
          <w:rFonts w:ascii="Times New Roman" w:hAnsi="Times New Roman"/>
          <w:sz w:val="24"/>
          <w:szCs w:val="24"/>
        </w:rPr>
        <w:t xml:space="preserve"> сельского</w:t>
      </w:r>
      <w:r w:rsidR="0032223C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68671C">
        <w:rPr>
          <w:rFonts w:ascii="Times New Roman" w:hAnsi="Times New Roman"/>
          <w:sz w:val="24"/>
          <w:szCs w:val="24"/>
        </w:rPr>
        <w:t>216 рублей</w:t>
      </w:r>
    </w:p>
    <w:p w:rsidR="0091626F" w:rsidRDefault="0091626F" w:rsidP="0091626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91626F" w:rsidRDefault="0091626F" w:rsidP="006867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</w:t>
      </w:r>
      <w:r w:rsidR="0068671C">
        <w:rPr>
          <w:rFonts w:ascii="Times New Roman" w:hAnsi="Times New Roman"/>
          <w:sz w:val="24"/>
          <w:szCs w:val="24"/>
        </w:rPr>
        <w:t>«Налог на совокупный доход» - (+) 2900 руб.</w:t>
      </w:r>
    </w:p>
    <w:p w:rsidR="0068671C" w:rsidRDefault="0068671C" w:rsidP="006867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«Налог на имущество» - (-) 13400 руб.</w:t>
      </w:r>
    </w:p>
    <w:p w:rsidR="0068671C" w:rsidRDefault="0068671C" w:rsidP="006867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«Государственная пошлина» - (+) 500 руб.</w:t>
      </w:r>
    </w:p>
    <w:p w:rsidR="0068671C" w:rsidRDefault="0068671C" w:rsidP="0068671C">
      <w:pPr>
        <w:tabs>
          <w:tab w:val="left" w:pos="284"/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«Доходы от использования имущества, находящегося в государственной и муниципальной собственности» - (+)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10000 руб.</w:t>
      </w:r>
    </w:p>
    <w:p w:rsidR="0068671C" w:rsidRDefault="0068671C" w:rsidP="006867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«Бе</w:t>
      </w:r>
      <w:r w:rsidR="00B0542D">
        <w:rPr>
          <w:rFonts w:ascii="Times New Roman" w:hAnsi="Times New Roman"/>
          <w:sz w:val="24"/>
          <w:szCs w:val="24"/>
        </w:rPr>
        <w:t>звозмездные поступления» - (+)</w:t>
      </w:r>
      <w:r>
        <w:rPr>
          <w:rFonts w:ascii="Times New Roman" w:hAnsi="Times New Roman"/>
          <w:sz w:val="24"/>
          <w:szCs w:val="24"/>
        </w:rPr>
        <w:t xml:space="preserve"> 216 руб.</w:t>
      </w:r>
    </w:p>
    <w:p w:rsidR="0091626F" w:rsidRDefault="009A11B8" w:rsidP="009162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Общий прогнозируемый объем расходов бюджета Симонтовского сельского поселения увеличился на 216 рублей</w:t>
      </w:r>
    </w:p>
    <w:p w:rsidR="009A11B8" w:rsidRDefault="009A11B8" w:rsidP="009A11B8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5658F0" w:rsidRDefault="005658F0" w:rsidP="009A11B8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</w:t>
      </w:r>
      <w:r w:rsidR="00B0542D">
        <w:rPr>
          <w:rFonts w:ascii="Times New Roman" w:hAnsi="Times New Roman"/>
          <w:sz w:val="24"/>
          <w:szCs w:val="24"/>
        </w:rPr>
        <w:t xml:space="preserve"> «Национальная оборона» - (+) </w:t>
      </w:r>
      <w:r>
        <w:rPr>
          <w:rFonts w:ascii="Times New Roman" w:hAnsi="Times New Roman"/>
          <w:sz w:val="24"/>
          <w:szCs w:val="24"/>
        </w:rPr>
        <w:t>216 руб.</w:t>
      </w:r>
    </w:p>
    <w:p w:rsidR="005658F0" w:rsidRDefault="005658F0" w:rsidP="005658F0">
      <w:pPr>
        <w:tabs>
          <w:tab w:val="left" w:pos="284"/>
          <w:tab w:val="left" w:pos="42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3. Дефицит бюджета Симонтовского сельского поселения не увеличился. </w:t>
      </w:r>
    </w:p>
    <w:p w:rsidR="005658F0" w:rsidRDefault="0091626F" w:rsidP="005658F0">
      <w:pPr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1626F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Председатель </w:t>
      </w:r>
    </w:p>
    <w:p w:rsidR="00903B27" w:rsidRDefault="0091626F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</w:t>
      </w:r>
    </w:p>
    <w:p w:rsidR="00DB26CF" w:rsidRDefault="00903B27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       </w:t>
      </w:r>
      <w:r w:rsidR="0091626F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="0091626F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5658F0" w:rsidRPr="005658F0" w:rsidRDefault="005658F0" w:rsidP="00903B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sectPr w:rsidR="005658F0" w:rsidRPr="00565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26F"/>
    <w:rsid w:val="000656F5"/>
    <w:rsid w:val="000E4930"/>
    <w:rsid w:val="002C4FC3"/>
    <w:rsid w:val="0032223C"/>
    <w:rsid w:val="00367069"/>
    <w:rsid w:val="00403404"/>
    <w:rsid w:val="005658F0"/>
    <w:rsid w:val="0068671C"/>
    <w:rsid w:val="007D4DC5"/>
    <w:rsid w:val="00903B27"/>
    <w:rsid w:val="0091626F"/>
    <w:rsid w:val="009A11B8"/>
    <w:rsid w:val="00B0542D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2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2013-05-29T23:32:00Z</cp:lastPrinted>
  <dcterms:created xsi:type="dcterms:W3CDTF">2013-03-01T23:15:00Z</dcterms:created>
  <dcterms:modified xsi:type="dcterms:W3CDTF">2013-05-29T23:32:00Z</dcterms:modified>
</cp:coreProperties>
</file>